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01" w:rsidRPr="00C04AF7" w:rsidRDefault="00C41301" w:rsidP="00C413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AF7">
        <w:rPr>
          <w:rFonts w:ascii="Times New Roman" w:hAnsi="Times New Roman" w:cs="Times New Roman"/>
          <w:b/>
          <w:i/>
          <w:sz w:val="28"/>
          <w:szCs w:val="28"/>
        </w:rPr>
        <w:t xml:space="preserve">Методы профилактики насилия над детьми в семье </w:t>
      </w:r>
    </w:p>
    <w:p w:rsidR="00C41301" w:rsidRPr="0041030B" w:rsidRDefault="00C41301" w:rsidP="00C41301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в общественно-политической и экономической жизни в России и в нашем городе, а также мировой кризис</w:t>
      </w:r>
      <w:r w:rsidR="007F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пандемия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обострили многие проблемы, в том числе и социальные, что повлияло на семью и ее микроклимат. Падение жизненного уровня и качества жизни у многих семей </w:t>
      </w:r>
      <w:r w:rsidR="0025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стрессам, общественной изоляции, алкоголизму и наркомании, а также к насилию в отношении детей</w:t>
      </w:r>
      <w:r w:rsidRPr="00C9782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782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810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="00EF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разные взгляды на методы воспитания детей в семье. </w:t>
      </w:r>
      <w:r w:rsidR="007F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дети и подростки, подвергающиеся разного рода насилию, живут рядом с нами. Детей </w:t>
      </w:r>
      <w:r w:rsidR="0048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 в семье </w:t>
      </w:r>
      <w:r w:rsidR="007F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</w:t>
      </w:r>
      <w:r w:rsidR="004813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унижают, обзывают, насилуют. </w:t>
      </w:r>
      <w:r w:rsidR="0048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Госстатистики (2019) ежегодно более 2 млн. детей в возрасте до 14 лет избивается родителями. Для 10% этих детей исходом становится смерть, для 2 тысяч – самоубийство. Более 50 тысяч детей уходят из дома, спасаясь от собственных родителей. </w:t>
      </w:r>
      <w:r w:rsidR="00E4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считаю, что цель работы психологов, педагогов, социальных работников при взаимодействии с семьей  - это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</w:t>
      </w:r>
      <w:r w:rsidR="00E4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осознанию родителями выбора ненасильственных методов воспитания детей в семье. Эта цель</w:t>
      </w:r>
      <w:r w:rsidR="00E4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E4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овываться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решение следующих </w:t>
      </w:r>
      <w:r w:rsidRPr="0041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:  снижение</w:t>
      </w:r>
      <w:r w:rsidR="00EF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агрессии родителей; совместный поиск альтернативных методов воспитания детей в семье, информирование родителей о последствиях насилия в отношении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исключающих телесные наказания;  содействие обращению родителей и детей за помощью к психологу (на очное консультирование); психологическая поддержка детей, подвергшихся разного рода насилию в семье.  </w:t>
      </w:r>
    </w:p>
    <w:p w:rsidR="00C41301" w:rsidRPr="0041030B" w:rsidRDefault="00C41301" w:rsidP="00C41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 любой консультации родителей, если эта консультация касается детско-родительских отношений, встает вопрос о методах воспитания детей. Родители, обычно матери, часто обращаются </w:t>
      </w:r>
      <w:r w:rsidR="00E4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службы психологической помощи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проблем с детьми. Они обеспокоены учебными проблемами ребенка; его конфликтным поведением; воровством и т.д., и в связи с этим перед родителями встает вопрос о применении наказания в отношении детей. Здесь можно выделить 4 типа </w:t>
      </w:r>
      <w:r w:rsidR="00252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мнений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родителей: 1) детей надо бить! 2) другие сомневаются – бить или не бить? 3) бьют, но это не помогает, и тогда встает вопрос -  «что же делать?», 4) не наказывать вообще! Родители обычно испытывают «море» противоречивых чувств: растерянность, злость, раздражение, гнев, обиду, вину, страх, ненависть.</w:t>
      </w:r>
      <w:r w:rsidR="00E4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 - помочь родителю понять и принять свои чувства.Общим является: избегание осуждения таких родителей, что в дальнейшем помогает лучшему взаимопониманию; установление доверительных отношений с родителем или ребенком;работа со страхами родителей за ребенка, которые носят «свернутый характер»</w:t>
      </w:r>
      <w:r w:rsidRPr="00C9782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782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в развернутом виде страх может выглядеть так: ребенок 8 лет «получил двойку - перестанет учиться – вылетит из школы – попадет в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дурную компанию – начнет употреблять наркотики – попадет в тюрьму – погибнет»</w:t>
      </w:r>
      <w:r w:rsidR="0025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этом случае  нужен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поиск альтернативных ненасильственных методов наказания. </w:t>
      </w:r>
    </w:p>
    <w:p w:rsidR="00C41301" w:rsidRPr="0041030B" w:rsidRDefault="00C41301" w:rsidP="00C41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Первый тип </w:t>
      </w:r>
      <w:r w:rsidR="001E0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мнений</w:t>
      </w:r>
      <w:r w:rsidRPr="0041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родителей – «надо бить!».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следующие особенности таких родителей: повышенная тревожность за ребенка (особенно у матерей), неуверенность в возможности воздействовать на ребенка. Работать с ними труднее всего, так как их мнение: «Нас били, и вроде ничего, выросли хорошими людьми!». Таким родителям </w:t>
      </w:r>
      <w:r w:rsidR="00513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</w:t>
      </w:r>
      <w:r w:rsidR="00513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физиологических и психических последствиях такого наказания из психологической литературы</w:t>
      </w:r>
      <w:r w:rsidRPr="00C9782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782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r w:rsidR="00513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до осознания родителей непродуктивность таких воспитательных мер, так как если бы наказания помогали надолго, то и не было бы</w:t>
      </w:r>
      <w:r w:rsidR="0051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тревог и жалоб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Часто использу</w:t>
      </w:r>
      <w:r w:rsidR="0051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работе психологов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метод, как актуализирование детских переживаний родителей (например, вспомнить какой-нибудь случай наказания их родителями и то, как он переживался, когда они были детьми). В результате у родителей, как правило, возникает понимание, что может испытывать их ребенок.  </w:t>
      </w:r>
    </w:p>
    <w:p w:rsidR="00C41301" w:rsidRPr="0041030B" w:rsidRDefault="00C41301" w:rsidP="00C41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Второй тип </w:t>
      </w:r>
      <w:r w:rsidR="001E0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мнен</w:t>
      </w:r>
      <w:r w:rsidRPr="0041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ий родителей – «бить или не бить?».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родители сомневаются в применении физического наказания, расстраиваются, когда бьют ребенка и испытывают чувство вины. Тогда </w:t>
      </w:r>
      <w:r w:rsidR="0051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1369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чувствами родителей, чтобы родитель, отреагировав негатив, стал анализировать положительные и отрицательные моменты в этих двух противоположных полюсах (бить или не бить?). </w:t>
      </w:r>
      <w:r w:rsidR="00513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обязательно ин</w:t>
      </w:r>
      <w:r w:rsidR="001E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оразного рода последствиях применения физического наказания, а также влиянии его на будущую жизнь ребенка</w:t>
      </w:r>
      <w:r w:rsidRPr="00C9782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782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1301" w:rsidRPr="0041030B" w:rsidRDefault="00C41301" w:rsidP="00C41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 тип </w:t>
      </w:r>
      <w:r w:rsidR="001E0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мнени</w:t>
      </w:r>
      <w:r w:rsidRPr="0041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родителей  –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1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бью, но это не помогает, и что же делать?».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родителям трудно увидеть связь между наказаниями и агрессивностью ребенка, усилением проявлений гиперактивности, и тем более повышением негативизма к обучению.</w:t>
      </w:r>
      <w:r w:rsidR="001E0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 необходимо представить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ситуации и сложности с детьми. Это помогает родителям значительно расширить репертуар реагирования на поведение ребенка в конфликтных ситуациях, искать действенные способы воздействий на ребенка, устанавливать доверительные отношения с ребенком без осуждения и с применением «Я-высказываний», также обсуждаются варианты наказания, учитывая возраст и индивидуальность  ребенка. Также </w:t>
      </w:r>
      <w:r w:rsidR="001E03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 w:rsidR="001E03A7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должен знать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последствиях физического наказания для ребенка.</w:t>
      </w:r>
    </w:p>
    <w:p w:rsidR="00C41301" w:rsidRPr="0041030B" w:rsidRDefault="00C41301" w:rsidP="00C413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Четвертый тип </w:t>
      </w:r>
      <w:r w:rsidR="001E03A7">
        <w:rPr>
          <w:rFonts w:ascii="Times New Roman" w:eastAsiaTheme="minorEastAsia" w:hAnsi="Times New Roman"/>
          <w:i/>
          <w:sz w:val="24"/>
          <w:szCs w:val="24"/>
          <w:lang w:eastAsia="ru-RU"/>
        </w:rPr>
        <w:t>мнений</w:t>
      </w:r>
      <w:r w:rsidRPr="0041030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родителей – «не наказывать вообще!».  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>Такие родителиволнуются за то, что же из этого получится</w:t>
      </w:r>
      <w:r w:rsidRPr="0041030B"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  <w:r w:rsidR="001E03A7">
        <w:rPr>
          <w:rFonts w:ascii="Times New Roman" w:eastAsiaTheme="minorEastAsia" w:hAnsi="Times New Roman"/>
          <w:sz w:val="24"/>
          <w:szCs w:val="24"/>
          <w:lang w:eastAsia="ru-RU"/>
        </w:rPr>
        <w:t>Важно показать а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>нализ так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их позици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6D368E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ее результаты для ребенка. И</w:t>
      </w:r>
      <w:r w:rsidRPr="0041030B">
        <w:rPr>
          <w:rFonts w:ascii="Times New Roman" w:eastAsiaTheme="minorEastAsia" w:hAnsi="Times New Roman"/>
          <w:bCs/>
          <w:sz w:val="24"/>
          <w:szCs w:val="24"/>
          <w:lang w:eastAsia="ru-RU"/>
        </w:rPr>
        <w:t>нформиру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ем </w:t>
      </w:r>
      <w:r w:rsidRPr="0041030B">
        <w:rPr>
          <w:rFonts w:ascii="Times New Roman" w:eastAsiaTheme="minorEastAsia" w:hAnsi="Times New Roman"/>
          <w:bCs/>
          <w:sz w:val="24"/>
          <w:szCs w:val="24"/>
          <w:lang w:eastAsia="ru-RU"/>
        </w:rPr>
        <w:t>родителей о том, что у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данном случае не всегда формируется представление о границах дозволенного, может складываться эгоистическое, неуважительное отношение к другим людям, они испытывают трудности в самоорганизации.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Б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езграничная снисходительность родителей, потакание детским прихотям не только не позволяют избегать конфликтов, но и делают их неизбежными. Правила, ограничения и запреты обязательно должны быть в жизни каждого </w:t>
      </w:r>
      <w:r w:rsidRPr="00410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этого обычно родители начинают обсуждать приемлемые для их семьи и ребенка ненасильственные методы наказания.  </w:t>
      </w:r>
    </w:p>
    <w:p w:rsidR="00C41301" w:rsidRPr="0041030B" w:rsidRDefault="00C41301" w:rsidP="00C41301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Дети и подростки 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говорят о таких проблемах, как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ие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наказани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>, унижени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>, запугивания, высмеивания и критик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 стороны родителей. Их запросы выражаются словами: «Поздно пришел вечером домой, опять отец будет бить!» (мал., 13 лет); «Получила тройку по контрольной, родители узнают – убьют!» (дев., 10 лет); «Мама увидела с подружкой, с которой запрещает дружить, вечером опять будет обзывать и говорить, что я стану </w:t>
      </w:r>
      <w:r w:rsidRPr="0041030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такой 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как подружка!» (дев., 12 лет); «Папа часто приходит домой пьяный, стараемся с мамой не попадаться ему на глаза. Если он к чему-то придерется, то может и ударить нас с мамой!» (мал., 11 лет); «Живу вдвоем с бабушкой, мама живет со вторым мужем, приходит в субботу и сразу наказывает (порет ремнем) за всю неделю!» (дев., 12 лет) и др. 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аботу 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так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ими детьми 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важно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9C7282">
        <w:rPr>
          <w:rFonts w:ascii="Times New Roman" w:eastAsiaTheme="minorEastAsia" w:hAnsi="Times New Roman"/>
          <w:sz w:val="24"/>
          <w:szCs w:val="24"/>
          <w:lang w:eastAsia="ru-RU"/>
        </w:rPr>
        <w:t>ть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принципам «слушаю», «понимаю», «сопереживаю», «поддерживаю»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>. Очень важно расположи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ть к себе 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ребенка 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– «Я тебе верю!»;   проявить сочувствие – «Мне жаль, что это случилось!»; поддержать – «Хорошо, что не испугался и 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>рассказал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>!»;  искать резервы поддержки и помощи - «Как ты думаешь, кому еще ты можешь рассказать о своей проблеме?». Важно показать ребенку, что существует много людей, организаций, которым можно довериться и получить помощь и поддержку (родственники, знакомые, учителя, соседи, службы социальной защиты, милиции, органы опеки и попечительства  и др.); создать условия для пресечения насилия и выработать стратегию поведения – «Давай подумаем, что мы можем сделать, чтобы этого не повторилось?». Здесь нужно обсудить поведение ребенка и исключить моменты, провоцирующие насилие. Часто ребенок не видит выхода и поэтому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необходимо 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>начать обсуждение и поиск альтернативных решений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проблемы. 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Делая выбор, ребенок берет на себя ответственность и таким образом, у него повышается мотивация к активным действиям. </w:t>
      </w:r>
    </w:p>
    <w:p w:rsidR="00C41301" w:rsidRPr="0041030B" w:rsidRDefault="00C41301" w:rsidP="00C41301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>Ребенк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 xml:space="preserve">у жизненно необходимо 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>оказ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>ать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экстренн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>ую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помощь, </w:t>
      </w:r>
      <w:r w:rsidR="00554CB5">
        <w:rPr>
          <w:rFonts w:ascii="Times New Roman" w:eastAsiaTheme="minorEastAsia" w:hAnsi="Times New Roman"/>
          <w:sz w:val="24"/>
          <w:szCs w:val="24"/>
          <w:lang w:eastAsia="ru-RU"/>
        </w:rPr>
        <w:t>а также предоставить информаци</w:t>
      </w:r>
      <w:r w:rsidR="001522E9">
        <w:rPr>
          <w:rFonts w:ascii="Times New Roman" w:eastAsiaTheme="minorEastAsia" w:hAnsi="Times New Roman"/>
          <w:sz w:val="24"/>
          <w:szCs w:val="24"/>
          <w:lang w:eastAsia="ru-RU"/>
        </w:rPr>
        <w:t xml:space="preserve">ю, где он вообще может получить помощь по проблеме насилия в семье. Ребенок должен знать, что может, если захочет, обратиться 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к детскому психологу 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психологический ц</w:t>
      </w:r>
      <w:r w:rsidRPr="0041030B">
        <w:rPr>
          <w:rFonts w:ascii="Times New Roman" w:eastAsiaTheme="minorEastAsia" w:hAnsi="Times New Roman"/>
          <w:sz w:val="24"/>
          <w:szCs w:val="24"/>
          <w:lang w:eastAsia="ru-RU"/>
        </w:rPr>
        <w:t xml:space="preserve">ентр, к школьному психологу или к школьному социальному педагогу. </w:t>
      </w:r>
    </w:p>
    <w:p w:rsidR="00C41301" w:rsidRPr="0041030B" w:rsidRDefault="00C41301" w:rsidP="00C41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Занимаясь профилактикой насилия над детьми в семье, </w:t>
      </w:r>
      <w:r w:rsidR="001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</w:t>
      </w:r>
      <w:r w:rsidR="001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41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об альтернативных ненасильственных методах воспитания детей в семье и способах их применения. Это - метод естественного следствия, метод условного следствия, тайм-аут, отказ от наказаний, лишение части родительской любви, отказ или отсрочка удовольствий, семейное осуждение, разумные доводы и объяснения, сказка, созвучная личной проблеме </w:t>
      </w:r>
      <w:r w:rsidRPr="00410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и др.</w:t>
      </w:r>
      <w:r w:rsidRPr="00C9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9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410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методы позволяют родителям максимально учитывать интересы детей, предоставлять им право свободного выбора, любить их и принимать их такими, какие они есть. </w:t>
      </w:r>
    </w:p>
    <w:p w:rsidR="00C41301" w:rsidRPr="0041030B" w:rsidRDefault="00C41301" w:rsidP="00C4130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Успе</w:t>
      </w:r>
      <w:r w:rsidR="001522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хом в работе с такими семьями уже можно считать зародившееся сомнение</w:t>
      </w:r>
      <w:r w:rsidR="00AA7E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родителя</w:t>
      </w: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поводу применяемых им</w:t>
      </w:r>
      <w:r w:rsidR="00AA7E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методов воспитания детей</w:t>
      </w:r>
      <w:r w:rsidR="00AA7E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</w:t>
      </w: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авильности и правомерности физического наказания в отношении ребенка</w:t>
      </w:r>
      <w:r w:rsidR="00AA7E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Важно обозначить  </w:t>
      </w: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приемлемые для этой семьи альтернативные ненасильственные методы воспитания</w:t>
      </w:r>
      <w:r w:rsidR="00AA7E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устроили бы всех членов семьи.   </w:t>
      </w:r>
    </w:p>
    <w:p w:rsidR="00C41301" w:rsidRPr="0041030B" w:rsidRDefault="00C41301" w:rsidP="00C4130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Литература</w:t>
      </w:r>
    </w:p>
    <w:p w:rsidR="00C41301" w:rsidRPr="0041030B" w:rsidRDefault="00C41301" w:rsidP="00C413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Алексеева И.А., Новосельский И.Г. Жестокое обращение с ребенком. – М., 2010 – 458 с.</w:t>
      </w:r>
    </w:p>
    <w:p w:rsidR="00C41301" w:rsidRPr="0041030B" w:rsidRDefault="00C41301" w:rsidP="00C413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Бадхен А.А. Мастерство психологического консультирования. – СПб: Речь, 2010 - 206 с.</w:t>
      </w:r>
    </w:p>
    <w:p w:rsidR="00C41301" w:rsidRDefault="00C41301" w:rsidP="00C413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Кволс Кэтрин. Радость воспитания. Как воспитывать детей без наказания. Санкт – Петербург. «Весь», 200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148 с.</w:t>
      </w:r>
    </w:p>
    <w:p w:rsidR="00C41301" w:rsidRPr="0041030B" w:rsidRDefault="00C41301" w:rsidP="00C413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03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Помощь детям, пострадавшим от насилия. / Под ред. Е.Н. Волковой, Е.И. Перфильевой. – Минск: Белстан, 2010 – 176 с.</w:t>
      </w:r>
    </w:p>
    <w:p w:rsidR="00C41301" w:rsidRDefault="00C41301" w:rsidP="00C4130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1301" w:rsidRDefault="00C41301" w:rsidP="00C4130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48D6" w:rsidRDefault="007B48D6"/>
    <w:sectPr w:rsidR="007B48D6" w:rsidSect="0066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14EE"/>
    <w:multiLevelType w:val="hybridMultilevel"/>
    <w:tmpl w:val="C4C44228"/>
    <w:lvl w:ilvl="0" w:tplc="C884E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3A4"/>
    <w:rsid w:val="001522E9"/>
    <w:rsid w:val="001E03A7"/>
    <w:rsid w:val="002520A6"/>
    <w:rsid w:val="0048135D"/>
    <w:rsid w:val="00513691"/>
    <w:rsid w:val="00554CB5"/>
    <w:rsid w:val="00667AAF"/>
    <w:rsid w:val="006D368E"/>
    <w:rsid w:val="007B48D6"/>
    <w:rsid w:val="007F4810"/>
    <w:rsid w:val="009C7282"/>
    <w:rsid w:val="00AA7E42"/>
    <w:rsid w:val="00C103A4"/>
    <w:rsid w:val="00C41301"/>
    <w:rsid w:val="00E46E79"/>
    <w:rsid w:val="00EF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dcterms:created xsi:type="dcterms:W3CDTF">2021-04-06T21:42:00Z</dcterms:created>
  <dcterms:modified xsi:type="dcterms:W3CDTF">2021-04-07T08:37:00Z</dcterms:modified>
</cp:coreProperties>
</file>