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2E" w:rsidRDefault="005374BA" w:rsidP="00917D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374BA">
        <w:rPr>
          <w:rFonts w:ascii="Times New Roman" w:hAnsi="Times New Roman" w:cs="Times New Roman"/>
          <w:sz w:val="32"/>
          <w:szCs w:val="32"/>
          <w:shd w:val="clear" w:color="auto" w:fill="FFFFFF"/>
        </w:rPr>
        <w:t>Аннотация к рабоч</w:t>
      </w:r>
      <w:r w:rsidR="00067FB8">
        <w:rPr>
          <w:rFonts w:ascii="Times New Roman" w:hAnsi="Times New Roman" w:cs="Times New Roman"/>
          <w:sz w:val="32"/>
          <w:szCs w:val="32"/>
          <w:shd w:val="clear" w:color="auto" w:fill="FFFFFF"/>
        </w:rPr>
        <w:t>ей</w:t>
      </w:r>
      <w:r w:rsidR="00917D2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Pr="005374BA">
        <w:rPr>
          <w:rFonts w:ascii="Times New Roman" w:hAnsi="Times New Roman" w:cs="Times New Roman"/>
          <w:sz w:val="32"/>
          <w:szCs w:val="32"/>
          <w:shd w:val="clear" w:color="auto" w:fill="FFFFFF"/>
        </w:rPr>
        <w:t>программ</w:t>
      </w:r>
      <w:r w:rsidR="00067FB8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="00917D2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воспитателей</w:t>
      </w:r>
    </w:p>
    <w:p w:rsidR="00917D2E" w:rsidRDefault="005374BA" w:rsidP="005374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374B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второй группы раннего возраста (2-3 года) </w:t>
      </w:r>
    </w:p>
    <w:p w:rsidR="005374BA" w:rsidRDefault="005374BA" w:rsidP="005374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374BA">
        <w:rPr>
          <w:rFonts w:ascii="Times New Roman" w:hAnsi="Times New Roman" w:cs="Times New Roman"/>
          <w:sz w:val="32"/>
          <w:szCs w:val="32"/>
          <w:shd w:val="clear" w:color="auto" w:fill="FFFFFF"/>
        </w:rPr>
        <w:t>общеразвивающей направленности</w:t>
      </w:r>
    </w:p>
    <w:p w:rsidR="005374BA" w:rsidRPr="005374BA" w:rsidRDefault="005374BA" w:rsidP="005374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</w:p>
    <w:p w:rsidR="00067FB8" w:rsidRDefault="00067FB8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374BA"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педагогов во второй группе раннего возраста МБДОУ «Детский сад № 1</w:t>
      </w:r>
      <w:r w:rsidR="00917D2E"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374BA"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>1» сформирована в соответствии с Федеральным государственным образовательным стандартом дошкольного образования, введенным в действие с 01.01.2014 г., Приказом Министерства образования и науки РФ от 17.10.2013г. № 1155. Основной образовательной программой дошкольного образования МБДОУ «Детский сад № 1</w:t>
      </w:r>
      <w:r w:rsidR="00917D2E"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374BA"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>1»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74BA" w:rsidRPr="00067FB8" w:rsidRDefault="00067FB8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374BA"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направлена на разностороннее развитие детей раннего возраста с учётом их возрастных и индивидуальных особенностей. Приоритетным направлением образовательной деятельности второй группы раннего возраста является обеспечение равных стартовых возможностей для </w:t>
      </w:r>
      <w:proofErr w:type="gramStart"/>
      <w:r w:rsidR="005374BA"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детей</w:t>
      </w:r>
      <w:proofErr w:type="gramEnd"/>
      <w:r w:rsidR="005374BA"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основной образовательной программе дошкольного образования. Программа ориентирована на детей с 2 лет до 3 лет. Срок реализации программы 1 год. </w:t>
      </w:r>
    </w:p>
    <w:p w:rsidR="005374BA" w:rsidRPr="00067FB8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педагогов во второй группе раннего возраста МБДОУ «Детский сад № 1</w:t>
      </w:r>
      <w:r w:rsidR="00917D2E"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>1» разработана на основе Основной образовательной программы МБДОУ «Детский сад № 1</w:t>
      </w:r>
      <w:r w:rsidR="00917D2E"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1» и примерной программы: «От рождения до школы. Основная образовательная программа дошкольного образования» под редакцией Н.Е. </w:t>
      </w:r>
      <w:proofErr w:type="spellStart"/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Т.С. Комаровой, М.А. Васильевой. – М.: МОЗАИКА-СИНТЕЗ, 2017. </w:t>
      </w:r>
    </w:p>
    <w:p w:rsidR="005374BA" w:rsidRPr="00067FB8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Образование детей во второй группе раннего возраста осуществляется по пяти образовательным областям.  «Социально-коммуникативное развитие», «Познавательное развитие», «Речевое развитие», «Художественно-эстетическое развитие», «Физическое развитие» </w:t>
      </w:r>
    </w:p>
    <w:p w:rsidR="005374BA" w:rsidRPr="00067FB8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с семьей используем: </w:t>
      </w:r>
    </w:p>
    <w:p w:rsidR="005374BA" w:rsidRPr="00067FB8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-Информационные стенды </w:t>
      </w:r>
    </w:p>
    <w:p w:rsidR="005374BA" w:rsidRPr="00067FB8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-Фотогазеты </w:t>
      </w:r>
    </w:p>
    <w:p w:rsidR="005374BA" w:rsidRPr="00067FB8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-Фотоотчеты </w:t>
      </w:r>
    </w:p>
    <w:p w:rsidR="005374BA" w:rsidRPr="00067FB8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Постоянно осуществляе</w:t>
      </w:r>
      <w:r w:rsidR="00917D2E"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непрерывное образование воспитывающих взрослых </w:t>
      </w:r>
      <w:proofErr w:type="gramStart"/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proofErr w:type="gramEnd"/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5374BA" w:rsidRPr="00067FB8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-Консультации и лекции по различным вопросам </w:t>
      </w:r>
    </w:p>
    <w:p w:rsidR="005374BA" w:rsidRPr="00067FB8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-Мастер-классы </w:t>
      </w:r>
    </w:p>
    <w:p w:rsidR="005374BA" w:rsidRPr="00067FB8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</w:t>
      </w:r>
      <w:r w:rsidR="00917D2E"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</w:t>
      </w:r>
      <w:r w:rsidR="00917D2E"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детей и родителей </w:t>
      </w:r>
      <w:proofErr w:type="gramStart"/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proofErr w:type="gramEnd"/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5374BA" w:rsidRPr="00067FB8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-Праздники </w:t>
      </w:r>
      <w:r w:rsidR="00917D2E"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74BA" w:rsidRPr="00067FB8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-Семейные тематические фотоальбомы  </w:t>
      </w:r>
    </w:p>
    <w:p w:rsidR="005374BA" w:rsidRPr="00067FB8" w:rsidRDefault="005374BA" w:rsidP="005374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-Родительские собрания </w:t>
      </w:r>
    </w:p>
    <w:p w:rsidR="00C92C3D" w:rsidRPr="00067FB8" w:rsidRDefault="00C92C3D">
      <w:pPr>
        <w:rPr>
          <w:sz w:val="28"/>
          <w:szCs w:val="28"/>
        </w:rPr>
      </w:pPr>
    </w:p>
    <w:sectPr w:rsidR="00C92C3D" w:rsidRPr="00067FB8" w:rsidSect="00A5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4BA"/>
    <w:rsid w:val="00067FB8"/>
    <w:rsid w:val="005374BA"/>
    <w:rsid w:val="00917D2E"/>
    <w:rsid w:val="00A56FA7"/>
    <w:rsid w:val="00C92C3D"/>
    <w:rsid w:val="00FE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ДС146</dc:creator>
  <cp:keywords/>
  <dc:description/>
  <cp:lastModifiedBy>Home</cp:lastModifiedBy>
  <cp:revision>5</cp:revision>
  <dcterms:created xsi:type="dcterms:W3CDTF">2019-04-01T07:39:00Z</dcterms:created>
  <dcterms:modified xsi:type="dcterms:W3CDTF">2022-09-01T17:01:00Z</dcterms:modified>
</cp:coreProperties>
</file>