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B7" w:rsidRPr="004D62D2" w:rsidRDefault="004D62D2" w:rsidP="004D62D2">
      <w:pPr>
        <w:jc w:val="center"/>
        <w:rPr>
          <w:color w:val="FF0000"/>
        </w:rPr>
      </w:pPr>
      <w:r w:rsidRPr="004D62D2">
        <w:rPr>
          <w:color w:val="FF0000"/>
        </w:rPr>
        <w:t>Перечень литературных произведений по методическому пособию С.Г. Шевченко для воспитанников группы компенсирующей направленности 1 года обучения</w:t>
      </w:r>
    </w:p>
    <w:p w:rsidR="004D62D2" w:rsidRDefault="004D62D2" w:rsidP="004D62D2">
      <w:pPr>
        <w:jc w:val="center"/>
      </w:pPr>
    </w:p>
    <w:p w:rsidR="004D62D2" w:rsidRDefault="004D62D2" w:rsidP="004D62D2">
      <w:pPr>
        <w:jc w:val="both"/>
      </w:pPr>
      <w:proofErr w:type="spellStart"/>
      <w:r w:rsidRPr="00CB6B3A">
        <w:rPr>
          <w:i/>
          <w:color w:val="0070C0"/>
          <w:u w:val="single"/>
        </w:rPr>
        <w:t>Потешки</w:t>
      </w:r>
      <w:proofErr w:type="spellEnd"/>
      <w:r w:rsidRPr="00CB6B3A">
        <w:rPr>
          <w:i/>
          <w:color w:val="0070C0"/>
          <w:u w:val="single"/>
        </w:rPr>
        <w:t xml:space="preserve"> русские  народные:</w:t>
      </w:r>
      <w:r w:rsidRPr="00CB6B3A">
        <w:rPr>
          <w:color w:val="0070C0"/>
        </w:rPr>
        <w:t xml:space="preserve"> </w:t>
      </w:r>
      <w:proofErr w:type="gramStart"/>
      <w:r>
        <w:t>«Петушок, петушок», «Солнышко – ведрышко», «Большие ноги», «Дождик – дождик», «Пальчик – мальчик», «Водичка-водичка».</w:t>
      </w:r>
      <w:proofErr w:type="gramEnd"/>
    </w:p>
    <w:p w:rsidR="004D62D2" w:rsidRDefault="004D62D2" w:rsidP="004D62D2">
      <w:pPr>
        <w:jc w:val="both"/>
      </w:pPr>
      <w:r w:rsidRPr="00CB6B3A">
        <w:rPr>
          <w:i/>
          <w:color w:val="0070C0"/>
          <w:u w:val="single"/>
        </w:rPr>
        <w:t>Сказки русские народные:</w:t>
      </w:r>
      <w:r w:rsidRPr="00CB6B3A">
        <w:rPr>
          <w:color w:val="0070C0"/>
        </w:rPr>
        <w:t xml:space="preserve"> </w:t>
      </w:r>
      <w:r>
        <w:t>«Репка», «Маша и медведь», «Рукавичка», «Зимовье», «Пых», «Смоляной бочок».</w:t>
      </w:r>
    </w:p>
    <w:p w:rsidR="004D62D2" w:rsidRDefault="004D62D2" w:rsidP="004D62D2">
      <w:pPr>
        <w:jc w:val="both"/>
      </w:pPr>
      <w:r w:rsidRPr="00CB6B3A">
        <w:rPr>
          <w:i/>
          <w:color w:val="0070C0"/>
          <w:u w:val="single"/>
        </w:rPr>
        <w:t>Стихи:</w:t>
      </w:r>
      <w:r w:rsidRPr="004D62D2">
        <w:rPr>
          <w:i/>
          <w:u w:val="single"/>
        </w:rPr>
        <w:t xml:space="preserve"> </w:t>
      </w:r>
      <w:proofErr w:type="gramStart"/>
      <w:r>
        <w:t xml:space="preserve">А. </w:t>
      </w:r>
      <w:proofErr w:type="spellStart"/>
      <w:r>
        <w:t>Барто</w:t>
      </w:r>
      <w:proofErr w:type="spellEnd"/>
      <w:r>
        <w:t xml:space="preserve"> «Игрушки», Е. Трутнева «Улетает лето», И. Суриков «Зима», Д. Хармс «Кораблик», А.С. Пушкин «Ветер, ветре, ты могуч», С. Маршак «Мяч», Я. Аким «Неумейка», И. </w:t>
      </w:r>
      <w:proofErr w:type="spellStart"/>
      <w:r>
        <w:t>Токмакова</w:t>
      </w:r>
      <w:proofErr w:type="spellEnd"/>
      <w:r>
        <w:t xml:space="preserve"> «Весна»</w:t>
      </w:r>
      <w:r w:rsidR="00CB6B3A">
        <w:t>, В. Маяковский «Что такое хорошо и что такое плохо»</w:t>
      </w:r>
      <w:proofErr w:type="gramEnd"/>
    </w:p>
    <w:p w:rsidR="00CB6B3A" w:rsidRDefault="00CB6B3A" w:rsidP="004D62D2">
      <w:pPr>
        <w:jc w:val="both"/>
      </w:pPr>
      <w:r w:rsidRPr="00CB6B3A">
        <w:rPr>
          <w:i/>
          <w:color w:val="0070C0"/>
          <w:u w:val="single"/>
        </w:rPr>
        <w:t>Литературные сказки:</w:t>
      </w:r>
      <w:r w:rsidRPr="00CB6B3A">
        <w:rPr>
          <w:color w:val="0070C0"/>
        </w:rPr>
        <w:t xml:space="preserve"> </w:t>
      </w:r>
      <w:r>
        <w:t xml:space="preserve">К. Чуковский «Цыпленок», «Путаница», В. </w:t>
      </w:r>
      <w:proofErr w:type="spellStart"/>
      <w:r>
        <w:t>Сутеев</w:t>
      </w:r>
      <w:proofErr w:type="spellEnd"/>
      <w:r>
        <w:t xml:space="preserve"> «Кто сказал «</w:t>
      </w:r>
      <w:proofErr w:type="gramStart"/>
      <w:r>
        <w:t>мяу</w:t>
      </w:r>
      <w:proofErr w:type="gramEnd"/>
      <w:r>
        <w:t>»?», «Цыпленок и утенок», С. Маршак «Сказка о глупом мышонке», «Сказка об умном мышонке»</w:t>
      </w:r>
    </w:p>
    <w:p w:rsidR="004D62D2" w:rsidRDefault="00CB6B3A" w:rsidP="004D62D2">
      <w:pPr>
        <w:jc w:val="both"/>
      </w:pPr>
      <w:r w:rsidRPr="00CB6B3A">
        <w:rPr>
          <w:i/>
          <w:color w:val="0070C0"/>
          <w:u w:val="single"/>
        </w:rPr>
        <w:t>Рассказы:</w:t>
      </w:r>
      <w:r>
        <w:t xml:space="preserve"> М. Пришвин «Еж», Л. Толстой «Мальчик стерег овец», Е. Пермяк «Для чего руки нужны».</w:t>
      </w:r>
    </w:p>
    <w:p w:rsidR="00CB6B3A" w:rsidRDefault="00CB6B3A" w:rsidP="004D62D2">
      <w:pPr>
        <w:jc w:val="both"/>
      </w:pPr>
      <w:bookmarkStart w:id="0" w:name="_GoBack"/>
      <w:bookmarkEnd w:id="0"/>
    </w:p>
    <w:p w:rsidR="004D62D2" w:rsidRDefault="00CB6B3A" w:rsidP="00CB6B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23266" cy="2987169"/>
            <wp:effectExtent l="0" t="0" r="0" b="3810"/>
            <wp:docPr id="1" name="Рисунок 1" descr="http://ds172.centerstart.ru/sites/ds172.centerstart.ru/files/chita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72.centerstart.ru/sites/ds172.centerstart.ru/files/chita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063" cy="298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2D2" w:rsidSect="00CB6B3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D2"/>
    <w:rsid w:val="004D62D2"/>
    <w:rsid w:val="00CB6B3A"/>
    <w:rsid w:val="00C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2020-05-20T16:20:00Z</dcterms:created>
  <dcterms:modified xsi:type="dcterms:W3CDTF">2020-05-20T18:48:00Z</dcterms:modified>
</cp:coreProperties>
</file>